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0C2FD9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0C2FD9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MEIN FELS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0C2FD9" w:rsidRDefault="000C2FD9" w:rsidP="000C2FD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mein Fels</w:t>
      </w:r>
    </w:p>
    <w:p w:rsidR="000C2FD9" w:rsidRDefault="000C2FD9" w:rsidP="000C2FD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1. Sam. 2,2; 2. Sam.22,47; 5. Mose 32,4</w:t>
      </w:r>
    </w:p>
    <w:p w:rsidR="000C2FD9" w:rsidRDefault="000C2FD9" w:rsidP="000C2FD9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0C2FD9" w:rsidRDefault="000C2FD9" w:rsidP="000C2FD9">
      <w:pPr>
        <w:pStyle w:val="MIKTextnormal11"/>
      </w:pP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0C2FD9" w:rsidRDefault="000C2FD9" w:rsidP="000C2FD9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0C2FD9" w:rsidRDefault="000C2FD9" w:rsidP="000C2FD9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0C2FD9" w:rsidRDefault="000C2FD9" w:rsidP="000C2FD9">
      <w:pPr>
        <w:pStyle w:val="MIKTextnormal11"/>
        <w:rPr>
          <w:lang w:val="en-US"/>
        </w:rPr>
      </w:pPr>
      <w:r>
        <w:rPr>
          <w:rFonts w:ascii="Century Gothic" w:hAnsi="Century Gothic" w:cs="Century Gothic"/>
          <w:lang w:val="de-CH"/>
        </w:rPr>
        <w:t xml:space="preserve">Wer… meine Worte hört und danach handelt, der ist klug. Man kann ihn mit einem Mann vergleichen, der sein Haus auf </w:t>
      </w:r>
      <w:r>
        <w:rPr>
          <w:rFonts w:ascii="Century Gothic" w:hAnsi="Century Gothic" w:cs="Century Gothic"/>
          <w:b/>
          <w:lang w:val="de-CH"/>
        </w:rPr>
        <w:t>felsigen</w:t>
      </w:r>
      <w:r>
        <w:rPr>
          <w:rFonts w:ascii="Century Gothic" w:hAnsi="Century Gothic" w:cs="Century Gothic"/>
          <w:lang w:val="de-CH"/>
        </w:rPr>
        <w:t xml:space="preserve"> Grund baut.  Wenn ein Wolkenbruch niedergeht, das Hochwasser steigt und der Sturm am Haus rüttelt, wird es trotzdem nicht einstürzen, weil es auf </w:t>
      </w:r>
      <w:r>
        <w:rPr>
          <w:rFonts w:ascii="Century Gothic" w:hAnsi="Century Gothic" w:cs="Century Gothic"/>
          <w:b/>
          <w:lang w:val="de-CH"/>
        </w:rPr>
        <w:t>Felsen</w:t>
      </w:r>
      <w:r>
        <w:rPr>
          <w:rFonts w:ascii="Century Gothic" w:hAnsi="Century Gothic" w:cs="Century Gothic"/>
          <w:lang w:val="de-CH"/>
        </w:rPr>
        <w:t xml:space="preserve">grund gebaut ist.                                       </w:t>
      </w:r>
      <w:r>
        <w:rPr>
          <w:rFonts w:ascii="Century Gothic" w:hAnsi="Century Gothic" w:cs="Century Gothic"/>
          <w:lang w:val="de-CH"/>
        </w:rPr>
        <w:tab/>
      </w:r>
      <w:r>
        <w:rPr>
          <w:rFonts w:ascii="Century Gothic" w:hAnsi="Century Gothic" w:cs="Century Gothic"/>
          <w:lang w:val="de-CH"/>
        </w:rPr>
        <w:tab/>
      </w:r>
      <w:r>
        <w:rPr>
          <w:rFonts w:ascii="Century Gothic" w:hAnsi="Century Gothic" w:cs="Century Gothic"/>
          <w:lang w:val="de-CH"/>
        </w:rPr>
        <w:tab/>
        <w:t xml:space="preserve">Nach Matth.7,24  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0C2FD9" w:rsidRDefault="000C2FD9" w:rsidP="000C2FD9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0C2FD9" w:rsidRDefault="000C2FD9" w:rsidP="000C2FD9">
      <w:pPr>
        <w:tabs>
          <w:tab w:val="left" w:pos="426"/>
          <w:tab w:val="right" w:pos="9072"/>
        </w:tabs>
        <w:jc w:val="both"/>
      </w:pPr>
    </w:p>
    <w:p w:rsidR="000C2FD9" w:rsidRDefault="000C2FD9" w:rsidP="000C2FD9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0C2FD9" w:rsidRDefault="000C2FD9" w:rsidP="000C2FD9">
      <w:pPr>
        <w:pStyle w:val="MIKTextnormal11"/>
        <w:tabs>
          <w:tab w:val="right" w:leader="dot" w:pos="9072"/>
        </w:tabs>
        <w:jc w:val="both"/>
        <w:rPr>
          <w:i/>
        </w:rPr>
      </w:pPr>
      <w:r>
        <w:rPr>
          <w:rFonts w:ascii="Century Gothic" w:hAnsi="Century Gothic" w:cs="Century Gothic"/>
          <w:lang w:val="de-CH"/>
        </w:rPr>
        <w:t xml:space="preserve">Wer… meine Worte hört und danach handelt, der ist klug. Man kann ihn mit einem Mann vergleichen, der sein Haus auf </w:t>
      </w:r>
      <w:r>
        <w:rPr>
          <w:rFonts w:ascii="Century Gothic" w:hAnsi="Century Gothic" w:cs="Century Gothic"/>
          <w:b/>
          <w:lang w:val="de-CH"/>
        </w:rPr>
        <w:t>felsigen</w:t>
      </w:r>
      <w:r>
        <w:rPr>
          <w:rFonts w:ascii="Century Gothic" w:hAnsi="Century Gothic" w:cs="Century Gothic"/>
          <w:lang w:val="de-CH"/>
        </w:rPr>
        <w:t xml:space="preserve"> Grund baut.  Wenn ein Wolkenbruch niedergeht, das Hochwasser steigt und der Sturm am Haus rüttelt, wird es trotzdem nicht einstürzen, weil es auf </w:t>
      </w:r>
      <w:r>
        <w:rPr>
          <w:rFonts w:ascii="Century Gothic" w:hAnsi="Century Gothic" w:cs="Century Gothic"/>
          <w:b/>
          <w:lang w:val="de-CH"/>
        </w:rPr>
        <w:t>Felsen</w:t>
      </w:r>
      <w:r>
        <w:rPr>
          <w:rFonts w:ascii="Century Gothic" w:hAnsi="Century Gothic" w:cs="Century Gothic"/>
          <w:lang w:val="de-CH"/>
        </w:rPr>
        <w:t xml:space="preserve">grund gebaut ist.                   </w:t>
      </w:r>
      <w:bookmarkStart w:id="0" w:name="_GoBack"/>
      <w:bookmarkEnd w:id="0"/>
      <w:r>
        <w:rPr>
          <w:rFonts w:ascii="Century Gothic" w:hAnsi="Century Gothic" w:cs="Century Gothic"/>
          <w:lang w:val="de-CH"/>
        </w:rPr>
        <w:t xml:space="preserve">           Nach Matth.7,24  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4E" w:rsidRDefault="00CF144E" w:rsidP="003A76D7">
      <w:r>
        <w:separator/>
      </w:r>
    </w:p>
  </w:endnote>
  <w:endnote w:type="continuationSeparator" w:id="0">
    <w:p w:rsidR="00CF144E" w:rsidRDefault="00CF144E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0C2FD9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4E" w:rsidRDefault="00CF144E" w:rsidP="003A76D7">
      <w:r>
        <w:separator/>
      </w:r>
    </w:p>
  </w:footnote>
  <w:footnote w:type="continuationSeparator" w:id="0">
    <w:p w:rsidR="00CF144E" w:rsidRDefault="00CF144E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2FD9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144E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2020-10-18T07:54:00Z</dcterms:modified>
</cp:coreProperties>
</file>